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 w:val="false"/>
          <w:bCs w:val="false"/>
        </w:rPr>
        <w:t xml:space="preserve">M.K. Gandhi, </w:t>
      </w:r>
      <w:r>
        <w:rPr>
          <w:b w:val="false"/>
          <w:bCs w:val="false"/>
          <w:i/>
        </w:rPr>
        <w:t>Hind Swaraj or Indian Home Rule</w:t>
      </w:r>
      <w:r>
        <w:rPr>
          <w:b w:val="false"/>
          <w:bCs w:val="false"/>
        </w:rPr>
        <w:t>: Reading and Discussion Questions.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</w:pPr>
      <w:r>
        <w:rPr>
          <w:b w:val="false"/>
          <w:bCs w:val="false"/>
        </w:rPr>
        <w:t xml:space="preserve">1. Is Gandhi against the British Empire in </w:t>
      </w:r>
      <w:r>
        <w:rPr>
          <w:b w:val="false"/>
          <w:bCs w:val="false"/>
          <w:i/>
        </w:rPr>
        <w:t>Hind Swaraj</w:t>
      </w:r>
      <w:r>
        <w:rPr>
          <w:b w:val="false"/>
          <w:bCs w:val="false"/>
        </w:rPr>
        <w:t>? [Hint: To answer this question consider Gandhi’s statement on page 7, where he states “…to the Empire to which I own allegiance.]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</w:pPr>
      <w:r>
        <w:rPr>
          <w:b w:val="false"/>
          <w:bCs w:val="false"/>
        </w:rPr>
        <w:t xml:space="preserve">2.  (xxvi) Where does Gandhi write </w:t>
      </w:r>
      <w:r>
        <w:rPr>
          <w:b w:val="false"/>
          <w:bCs w:val="false"/>
          <w:i/>
        </w:rPr>
        <w:t>Hind Swaraj</w:t>
      </w:r>
      <w:r>
        <w:rPr>
          <w:b w:val="false"/>
          <w:bCs w:val="false"/>
        </w:rPr>
        <w:t>?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</w:pPr>
      <w:r>
        <w:rPr>
          <w:b w:val="false"/>
          <w:bCs w:val="false"/>
        </w:rPr>
        <w:t xml:space="preserve">3. (xxix-lxiii) What were the historical contexts in which </w:t>
      </w:r>
      <w:r>
        <w:rPr>
          <w:b w:val="false"/>
          <w:bCs w:val="false"/>
          <w:i/>
        </w:rPr>
        <w:t>Hind Swaraj</w:t>
      </w:r>
      <w:r>
        <w:rPr>
          <w:b w:val="false"/>
          <w:bCs w:val="false"/>
        </w:rPr>
        <w:t xml:space="preserve"> was written?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</w:pPr>
      <w:r>
        <w:rPr>
          <w:b w:val="false"/>
          <w:bCs w:val="false"/>
        </w:rPr>
        <w:t xml:space="preserve">4. (lxiii-)  What is the literary genre that Gandhi uses in </w:t>
      </w:r>
      <w:r>
        <w:rPr>
          <w:b w:val="false"/>
          <w:bCs w:val="false"/>
          <w:i/>
        </w:rPr>
        <w:t>Hind Swaraj</w:t>
      </w:r>
      <w:r>
        <w:rPr>
          <w:b w:val="false"/>
          <w:bCs w:val="false"/>
        </w:rPr>
        <w:t>?  Why does he choose this genre?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5.  (10) What does Gandhi mean when he says, “these views are mine, and yet not mine?”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6. (10-11, fn.8) What does Gandhi mean by “Truth”?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7.  (13, fn.10) What was the Indian National Congress (INC)?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 xml:space="preserve">8.  (22 fn. 28, 112) Who were the Moderates?  Who were the Extremists?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9. (25-28) What is swaraj?  Is there only one definition of swaraj?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10. (27, 32, 37, 38, 71-2) What is Gandhi’s interpretation of “English people?”  Are they to blame for India’s problems? Who is to blame for colonialism?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11. (33-37, 64-69) What does Gandhi mean by civilization?  What does he mean by “true civilization”?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12. (22, 22 fn28, 82-3) What is Gandhi’s problem of using petitions?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13. (86-97) What is passive resistance? Soul-force?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14. (94, also fn. 194) What are the four characteristics that are required for the service of the country as a passive resister?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Discussion Questions: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</w:r>
      <w:r/>
    </w:p>
    <w:p>
      <w:pPr>
        <w:pStyle w:val="Normal"/>
        <w:numPr>
          <w:ilvl w:val="0"/>
          <w:numId w:val="1"/>
        </w:numPr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What is Gandhi’s critique of civilization?  How does this critique help us to understand his interpretation of the British Empire?</w:t>
      </w:r>
      <w:r/>
    </w:p>
    <w:p>
      <w:pPr>
        <w:pStyle w:val="Normal"/>
        <w:numPr>
          <w:ilvl w:val="0"/>
          <w:numId w:val="1"/>
        </w:numPr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What would Gandhi say to R. Kipling about Western Civilization?</w:t>
      </w:r>
      <w:r/>
    </w:p>
    <w:p>
      <w:pPr>
        <w:pStyle w:val="Normal"/>
        <w:numPr>
          <w:ilvl w:val="0"/>
          <w:numId w:val="1"/>
        </w:numPr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Is it actually possible to be a Gandhian?  In other words, is it possible to apply Gandhi’s four characteristics required for a country’s service into political action?</w:t>
      </w:r>
      <w:r/>
    </w:p>
    <w:p>
      <w:pPr>
        <w:pStyle w:val="Normal"/>
        <w:numPr>
          <w:ilvl w:val="0"/>
          <w:numId w:val="1"/>
        </w:numPr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What does Gandhi mean by the following: “As time passes, the Nation is being forged. Nations are not formed in a day; the formation requires years.” (p.20)</w:t>
      </w:r>
      <w:r/>
    </w:p>
    <w:p>
      <w:pPr>
        <w:pStyle w:val="Normal"/>
        <w:numPr>
          <w:ilvl w:val="0"/>
          <w:numId w:val="1"/>
        </w:numPr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 xml:space="preserve">What kinds of counterarguments would you pose to Gandhi’s interpretations of Doctors, Lawyers, Parliament, Railways, Education and Machinery?  </w:t>
      </w:r>
      <w:r/>
    </w:p>
    <w:p>
      <w:pPr>
        <w:pStyle w:val="Normal"/>
        <w:numPr>
          <w:ilvl w:val="0"/>
          <w:numId w:val="1"/>
        </w:numPr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Discuss what Gandhi means when he says, “India cannot cease to be one nation because people belonging to different religions live in it.” (see pages 49-55)</w:t>
      </w:r>
      <w:r/>
    </w:p>
    <w:p>
      <w:pPr>
        <w:pStyle w:val="Normal"/>
        <w:numPr>
          <w:ilvl w:val="0"/>
          <w:numId w:val="1"/>
        </w:numPr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What is Gandhi’s understanding of gender in HS? (see his comments on prostitutes, working women, and manhood)</w:t>
      </w:r>
      <w:r/>
    </w:p>
    <w:p>
      <w:pPr>
        <w:pStyle w:val="Normal"/>
        <w:numPr>
          <w:ilvl w:val="0"/>
          <w:numId w:val="1"/>
        </w:numPr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auto"/>
          <w:lang w:val="en-US" w:bidi="ar-SA"/>
        </w:rPr>
      </w:pPr>
      <w:r>
        <w:rPr>
          <w:b w:val="false"/>
          <w:bCs w:val="false"/>
        </w:rPr>
        <w:t>What is Gandhi’s argument about language?  Gandhi writes in English, but then provides a critique of English.  Why is this important?</w:t>
      </w:r>
      <w:r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 Unicode MS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imes New Roman" w:hAnsi="Times New Roman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3909</TotalTime>
  <Application>LibreOffice/4.3.4.1$MacOSX_X86_64 LibreOffice_project/bc356b2f991740509f321d70e4512a6a54c5f243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2017-02-24T10:00:00Z</dcterms:created>
  <dc:creator>Vinayak</dc:creator>
  <dc:language>en-US</dc:language>
  <dcterms:modified xsi:type="dcterms:W3CDTF">2017-02-25T14:03:24Z</dcterms:modified>
  <cp:revision>10</cp:revision>
  <dc:title>M</dc:title>
</cp:coreProperties>
</file>