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F7D7" w14:textId="26615004" w:rsidR="000D4BFC" w:rsidRPr="0083282E" w:rsidRDefault="000D4BFC" w:rsidP="0083282E">
      <w:pPr>
        <w:jc w:val="center"/>
        <w:rPr>
          <w:rFonts w:ascii="Times New Roman" w:hAnsi="Times New Roman" w:cs="Times New Roman"/>
        </w:rPr>
      </w:pPr>
      <w:r w:rsidRPr="0083282E">
        <w:rPr>
          <w:rFonts w:ascii="Times New Roman" w:hAnsi="Times New Roman" w:cs="Times New Roman"/>
        </w:rPr>
        <w:t>“</w:t>
      </w:r>
      <w:r w:rsidR="00A11667" w:rsidRPr="0083282E">
        <w:rPr>
          <w:rFonts w:ascii="Times New Roman" w:hAnsi="Times New Roman" w:cs="Times New Roman"/>
        </w:rPr>
        <w:t>Building on the Ruins of Empire</w:t>
      </w:r>
      <w:r w:rsidRPr="0083282E">
        <w:rPr>
          <w:rFonts w:ascii="Times New Roman" w:hAnsi="Times New Roman" w:cs="Times New Roman"/>
        </w:rPr>
        <w:t>”</w:t>
      </w:r>
      <w:r w:rsidR="00986F18" w:rsidRPr="0083282E">
        <w:rPr>
          <w:rFonts w:ascii="Times New Roman" w:hAnsi="Times New Roman" w:cs="Times New Roman"/>
        </w:rPr>
        <w:t xml:space="preserve"> </w:t>
      </w:r>
      <w:r w:rsidR="0083282E" w:rsidRPr="0083282E">
        <w:rPr>
          <w:rFonts w:ascii="Times New Roman" w:hAnsi="Times New Roman" w:cs="Times New Roman"/>
        </w:rPr>
        <w:t xml:space="preserve">O’Toole </w:t>
      </w:r>
      <w:r w:rsidR="00986F18" w:rsidRPr="0083282E">
        <w:rPr>
          <w:rFonts w:ascii="Times New Roman" w:hAnsi="Times New Roman" w:cs="Times New Roman"/>
        </w:rPr>
        <w:t xml:space="preserve">Lecture O’Toole </w:t>
      </w:r>
      <w:r w:rsidR="00CE289F" w:rsidRPr="0083282E">
        <w:rPr>
          <w:rFonts w:ascii="Times New Roman" w:hAnsi="Times New Roman" w:cs="Times New Roman"/>
        </w:rPr>
        <w:t>3</w:t>
      </w:r>
      <w:r w:rsidR="00A11667" w:rsidRPr="0083282E">
        <w:rPr>
          <w:rFonts w:ascii="Times New Roman" w:hAnsi="Times New Roman" w:cs="Times New Roman"/>
        </w:rPr>
        <w:t>b</w:t>
      </w:r>
    </w:p>
    <w:p w14:paraId="4DBC3A48" w14:textId="77777777" w:rsidR="0083282E" w:rsidRPr="0083282E" w:rsidRDefault="0083282E" w:rsidP="0083282E">
      <w:pPr>
        <w:rPr>
          <w:rFonts w:ascii="Times New Roman" w:hAnsi="Times New Roman" w:cs="Times New Roman"/>
        </w:rPr>
      </w:pPr>
    </w:p>
    <w:p w14:paraId="63DD678A" w14:textId="0D950387" w:rsidR="0083282E" w:rsidRDefault="0083282E" w:rsidP="0083282E">
      <w:pPr>
        <w:rPr>
          <w:rFonts w:ascii="Times New Roman" w:hAnsi="Times New Roman" w:cs="Times New Roman"/>
        </w:rPr>
      </w:pPr>
      <w:r w:rsidRPr="0083282E">
        <w:rPr>
          <w:rFonts w:ascii="Times New Roman" w:hAnsi="Times New Roman" w:cs="Times New Roman"/>
          <w:i/>
        </w:rPr>
        <w:t>Study Questions</w:t>
      </w:r>
      <w:r w:rsidRPr="0083282E">
        <w:rPr>
          <w:rFonts w:ascii="Times New Roman" w:hAnsi="Times New Roman" w:cs="Times New Roman"/>
        </w:rPr>
        <w:t xml:space="preserve"> – </w:t>
      </w:r>
      <w:r w:rsidRPr="0083282E">
        <w:rPr>
          <w:rFonts w:ascii="Times New Roman" w:hAnsi="Times New Roman" w:cs="Times New Roman"/>
          <w:b/>
        </w:rPr>
        <w:t>James Scorer</w:t>
      </w:r>
      <w:r w:rsidRPr="0083282E">
        <w:rPr>
          <w:rFonts w:ascii="Times New Roman" w:hAnsi="Times New Roman" w:cs="Times New Roman"/>
        </w:rPr>
        <w:t>,</w:t>
      </w:r>
      <w:r w:rsidRPr="0083282E">
        <w:rPr>
          <w:rFonts w:ascii="Times New Roman" w:hAnsi="Times New Roman" w:cs="Times New Roman"/>
        </w:rPr>
        <w:fldChar w:fldCharType="begin"/>
      </w:r>
      <w:r w:rsidRPr="0083282E">
        <w:rPr>
          <w:rFonts w:ascii="Times New Roman" w:hAnsi="Times New Roman" w:cs="Times New Roman"/>
        </w:rPr>
        <w:instrText xml:space="preserve"> HYPERLINK "http://www.tandfonline.com/doi/pdf/10.1080/03087298.2014.942490" \t "_blank" </w:instrText>
      </w:r>
      <w:r w:rsidRPr="0083282E">
        <w:rPr>
          <w:rFonts w:ascii="Times New Roman" w:hAnsi="Times New Roman" w:cs="Times New Roman"/>
        </w:rPr>
      </w:r>
      <w:r w:rsidRPr="0083282E">
        <w:rPr>
          <w:rFonts w:ascii="Times New Roman" w:hAnsi="Times New Roman" w:cs="Times New Roman"/>
        </w:rPr>
        <w:fldChar w:fldCharType="separate"/>
      </w:r>
      <w:r w:rsidRPr="0083282E">
        <w:rPr>
          <w:rFonts w:ascii="Times New Roman" w:hAnsi="Times New Roman" w:cs="Times New Roman"/>
        </w:rPr>
        <w:t> “Andean Self-Fashioning”</w:t>
      </w:r>
      <w:r w:rsidRPr="0083282E">
        <w:rPr>
          <w:rFonts w:ascii="Times New Roman" w:hAnsi="Times New Roman" w:cs="Times New Roman"/>
        </w:rPr>
        <w:fldChar w:fldCharType="end"/>
      </w:r>
      <w:r w:rsidRPr="0083282E">
        <w:rPr>
          <w:rFonts w:ascii="Times New Roman" w:hAnsi="Times New Roman" w:cs="Times New Roman"/>
        </w:rPr>
        <w:t> </w:t>
      </w:r>
    </w:p>
    <w:p w14:paraId="14F29A8C" w14:textId="77777777" w:rsidR="0083282E" w:rsidRDefault="0083282E" w:rsidP="0083282E">
      <w:pPr>
        <w:rPr>
          <w:rFonts w:ascii="Times New Roman" w:hAnsi="Times New Roman" w:cs="Times New Roman"/>
        </w:rPr>
      </w:pPr>
    </w:p>
    <w:p w14:paraId="11C40D11" w14:textId="0FF7A877" w:rsidR="0083282E" w:rsidRPr="0083282E" w:rsidRDefault="0083282E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3282E">
        <w:rPr>
          <w:rFonts w:ascii="Times New Roman" w:hAnsi="Times New Roman" w:cs="Times New Roman"/>
        </w:rPr>
        <w:t xml:space="preserve">Who was </w:t>
      </w:r>
      <w:r w:rsidRPr="0083282E">
        <w:rPr>
          <w:rFonts w:ascii="Times New Roman" w:hAnsi="Times New Roman" w:cs="Times New Roman"/>
          <w:b/>
        </w:rPr>
        <w:t>Martín Chambi</w:t>
      </w:r>
      <w:r w:rsidRPr="0083282E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What did he photograph, and why?</w:t>
      </w:r>
    </w:p>
    <w:p w14:paraId="2FDCD000" w14:textId="6F3CDA2A" w:rsidR="0083282E" w:rsidRPr="009E20A4" w:rsidRDefault="00A175C9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James Scorer, h</w:t>
      </w:r>
      <w:r w:rsidR="0083282E">
        <w:rPr>
          <w:rFonts w:ascii="Times New Roman" w:hAnsi="Times New Roman" w:cs="Times New Roman"/>
        </w:rPr>
        <w:t>ow has</w:t>
      </w:r>
      <w:r w:rsidR="0083282E" w:rsidRPr="0083282E">
        <w:rPr>
          <w:rFonts w:ascii="Times New Roman" w:hAnsi="Times New Roman" w:cs="Times New Roman"/>
        </w:rPr>
        <w:t xml:space="preserve"> </w:t>
      </w:r>
      <w:r w:rsidR="0083282E" w:rsidRPr="0083282E">
        <w:rPr>
          <w:rFonts w:ascii="Times New Roman" w:hAnsi="Times New Roman" w:cs="Times New Roman"/>
          <w:b/>
        </w:rPr>
        <w:t>Machu Picchu</w:t>
      </w:r>
      <w:r w:rsidR="0083282E">
        <w:rPr>
          <w:rFonts w:ascii="Times New Roman" w:hAnsi="Times New Roman" w:cs="Times New Roman"/>
          <w:b/>
        </w:rPr>
        <w:t xml:space="preserve"> </w:t>
      </w:r>
      <w:r w:rsidR="0083282E">
        <w:rPr>
          <w:rFonts w:ascii="Times New Roman" w:hAnsi="Times New Roman" w:cs="Times New Roman"/>
        </w:rPr>
        <w:t>been de-historicized/de-historicised (p. 379)</w:t>
      </w:r>
      <w:r w:rsidR="0083282E" w:rsidRPr="0083282E">
        <w:rPr>
          <w:rFonts w:ascii="Times New Roman" w:hAnsi="Times New Roman" w:cs="Times New Roman"/>
        </w:rPr>
        <w:t xml:space="preserve">? </w:t>
      </w:r>
      <w:r w:rsidR="0083282E" w:rsidRPr="009E20A4">
        <w:rPr>
          <w:rFonts w:ascii="Times New Roman" w:hAnsi="Times New Roman" w:cs="Times New Roman"/>
        </w:rPr>
        <w:t>Who used Inca ruins for wh</w:t>
      </w:r>
      <w:r>
        <w:rPr>
          <w:rFonts w:ascii="Times New Roman" w:hAnsi="Times New Roman" w:cs="Times New Roman"/>
        </w:rPr>
        <w:t>ich</w:t>
      </w:r>
      <w:r w:rsidR="0083282E" w:rsidRPr="009E20A4">
        <w:rPr>
          <w:rFonts w:ascii="Times New Roman" w:hAnsi="Times New Roman" w:cs="Times New Roman"/>
        </w:rPr>
        <w:t xml:space="preserve"> purposes in </w:t>
      </w:r>
      <w:r>
        <w:rPr>
          <w:rFonts w:ascii="Times New Roman" w:hAnsi="Times New Roman" w:cs="Times New Roman"/>
        </w:rPr>
        <w:t xml:space="preserve">the </w:t>
      </w:r>
      <w:r w:rsidR="0083282E" w:rsidRPr="009E20A4">
        <w:rPr>
          <w:rFonts w:ascii="Times New Roman" w:hAnsi="Times New Roman" w:cs="Times New Roman"/>
        </w:rPr>
        <w:t>late 19</w:t>
      </w:r>
      <w:r w:rsidR="0083282E" w:rsidRPr="009E20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83282E" w:rsidRPr="009E20A4">
        <w:rPr>
          <w:rFonts w:ascii="Times New Roman" w:hAnsi="Times New Roman" w:cs="Times New Roman"/>
        </w:rPr>
        <w:t>century and early 20</w:t>
      </w:r>
      <w:r w:rsidR="0083282E" w:rsidRPr="009E20A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83282E" w:rsidRPr="009E20A4">
        <w:rPr>
          <w:rFonts w:ascii="Times New Roman" w:hAnsi="Times New Roman" w:cs="Times New Roman"/>
        </w:rPr>
        <w:t>century (p. 380)?</w:t>
      </w:r>
    </w:p>
    <w:p w14:paraId="70E9E594" w14:textId="21E0A59D" w:rsidR="00063629" w:rsidRDefault="00A175C9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</w:t>
      </w:r>
      <w:r w:rsidR="00063629">
        <w:rPr>
          <w:rFonts w:ascii="Times New Roman" w:hAnsi="Times New Roman" w:cs="Times New Roman"/>
        </w:rPr>
        <w:t xml:space="preserve"> cultu</w:t>
      </w:r>
      <w:r w:rsidR="008B0054">
        <w:rPr>
          <w:rFonts w:ascii="Times New Roman" w:hAnsi="Times New Roman" w:cs="Times New Roman"/>
        </w:rPr>
        <w:t>ral studies scholar James Scorer</w:t>
      </w:r>
      <w:r w:rsidR="000636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disagree</w:t>
      </w:r>
      <w:r w:rsidR="00063629">
        <w:rPr>
          <w:rFonts w:ascii="Times New Roman" w:hAnsi="Times New Roman" w:cs="Times New Roman"/>
        </w:rPr>
        <w:t xml:space="preserve"> </w:t>
      </w:r>
      <w:r w:rsidR="00933711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scholars </w:t>
      </w:r>
      <w:r w:rsidR="00063629">
        <w:rPr>
          <w:rFonts w:ascii="Times New Roman" w:hAnsi="Times New Roman" w:cs="Times New Roman"/>
        </w:rPr>
        <w:t>such as Fernando Castro Ramírez, Jorge Coronado, Edward Ranney, and Publio López Mondejar</w:t>
      </w:r>
      <w:r>
        <w:rPr>
          <w:rFonts w:ascii="Times New Roman" w:hAnsi="Times New Roman" w:cs="Times New Roman"/>
        </w:rPr>
        <w:t xml:space="preserve"> (</w:t>
      </w:r>
      <w:r w:rsidRPr="00A175C9">
        <w:rPr>
          <w:rFonts w:ascii="Times New Roman" w:hAnsi="Times New Roman" w:cs="Times New Roman"/>
          <w:b/>
        </w:rPr>
        <w:t>secondary sources</w:t>
      </w:r>
      <w:r>
        <w:rPr>
          <w:rFonts w:ascii="Times New Roman" w:hAnsi="Times New Roman" w:cs="Times New Roman"/>
        </w:rPr>
        <w:t>!)</w:t>
      </w:r>
      <w:r w:rsidR="00063629">
        <w:rPr>
          <w:rFonts w:ascii="Times New Roman" w:hAnsi="Times New Roman" w:cs="Times New Roman"/>
        </w:rPr>
        <w:t xml:space="preserve">? </w:t>
      </w:r>
      <w:r w:rsidR="00C718CD">
        <w:rPr>
          <w:rFonts w:ascii="Times New Roman" w:hAnsi="Times New Roman" w:cs="Times New Roman"/>
        </w:rPr>
        <w:t>Why does Scorer choose to historicize/historicise</w:t>
      </w:r>
      <w:r w:rsidR="00063629">
        <w:rPr>
          <w:rFonts w:ascii="Times New Roman" w:hAnsi="Times New Roman" w:cs="Times New Roman"/>
        </w:rPr>
        <w:t xml:space="preserve"> </w:t>
      </w:r>
      <w:r w:rsidR="00C718CD">
        <w:rPr>
          <w:rFonts w:ascii="Times New Roman" w:hAnsi="Times New Roman" w:cs="Times New Roman"/>
        </w:rPr>
        <w:t xml:space="preserve">Chambi’s photos of ruins </w:t>
      </w:r>
      <w:r w:rsidR="00063629">
        <w:rPr>
          <w:rFonts w:ascii="Times New Roman" w:hAnsi="Times New Roman" w:cs="Times New Roman"/>
        </w:rPr>
        <w:t>(p. 381)?</w:t>
      </w:r>
    </w:p>
    <w:p w14:paraId="5CFF606B" w14:textId="6A006541" w:rsidR="00C718CD" w:rsidRPr="00933711" w:rsidRDefault="00C718CD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</w:t>
      </w:r>
      <w:r>
        <w:rPr>
          <w:rFonts w:ascii="Times New Roman" w:hAnsi="Times New Roman" w:cs="Times New Roman"/>
          <w:i/>
        </w:rPr>
        <w:t xml:space="preserve">neoindianismo </w:t>
      </w:r>
      <w:r>
        <w:rPr>
          <w:rFonts w:ascii="Times New Roman" w:hAnsi="Times New Roman" w:cs="Times New Roman"/>
        </w:rPr>
        <w:t xml:space="preserve">expand </w:t>
      </w:r>
      <w:r>
        <w:rPr>
          <w:rFonts w:ascii="Times New Roman" w:hAnsi="Times New Roman" w:cs="Times New Roman"/>
          <w:i/>
        </w:rPr>
        <w:t>indigenismo</w:t>
      </w:r>
      <w:r>
        <w:rPr>
          <w:rFonts w:ascii="Times New Roman" w:hAnsi="Times New Roman" w:cs="Times New Roman"/>
        </w:rPr>
        <w:t xml:space="preserve">? </w:t>
      </w:r>
      <w:r w:rsidR="009E20A4">
        <w:rPr>
          <w:rFonts w:ascii="Times New Roman" w:eastAsia="Times New Roman" w:hAnsi="Times New Roman" w:cs="Times New Roman"/>
          <w:color w:val="333333"/>
          <w:shd w:val="clear" w:color="auto" w:fill="FFFFFF"/>
        </w:rPr>
        <w:t>[</w:t>
      </w:r>
      <w:r w:rsidR="009E20A4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Twentieth-century </w:t>
      </w:r>
      <w:r w:rsidR="009E20A4" w:rsidRPr="00F35455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indigenismo </w:t>
      </w:r>
      <w:r w:rsidR="009E20A4" w:rsidRPr="00F35455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was an </w:t>
      </w:r>
      <w:r w:rsidR="009E20A4" w:rsidRPr="00F35455">
        <w:rPr>
          <w:rFonts w:ascii="Times New Roman" w:hAnsi="Times New Roman" w:cs="Times New Roman"/>
        </w:rPr>
        <w:t>intellectual, po</w:t>
      </w:r>
      <w:r w:rsidR="008B0054">
        <w:rPr>
          <w:rFonts w:ascii="Times New Roman" w:hAnsi="Times New Roman" w:cs="Times New Roman"/>
        </w:rPr>
        <w:t xml:space="preserve">litical, and cultural movement </w:t>
      </w:r>
      <w:r w:rsidR="009E20A4">
        <w:rPr>
          <w:rFonts w:ascii="Times New Roman" w:hAnsi="Times New Roman" w:cs="Times New Roman"/>
        </w:rPr>
        <w:t>in and around the city of Cuzco</w:t>
      </w:r>
      <w:r w:rsidR="009E20A4" w:rsidRPr="00F35455">
        <w:rPr>
          <w:rFonts w:ascii="Times New Roman" w:hAnsi="Times New Roman" w:cs="Times New Roman"/>
        </w:rPr>
        <w:t xml:space="preserve"> that articulated a pride in Inca and indigenous identity.</w:t>
      </w:r>
      <w:r w:rsidR="009E20A4">
        <w:rPr>
          <w:rFonts w:ascii="Times New Roman" w:hAnsi="Times New Roman" w:cs="Times New Roman"/>
        </w:rPr>
        <w:t xml:space="preserve"> </w:t>
      </w:r>
      <w:r w:rsidR="009E20A4">
        <w:rPr>
          <w:rFonts w:ascii="Times New Roman" w:hAnsi="Times New Roman" w:cs="Times New Roman"/>
          <w:i/>
        </w:rPr>
        <w:t xml:space="preserve">Neoindianismo </w:t>
      </w:r>
      <w:r w:rsidR="00933711">
        <w:rPr>
          <w:rFonts w:ascii="Times New Roman" w:hAnsi="Times New Roman" w:cs="Times New Roman"/>
        </w:rPr>
        <w:t>included Cuzco mestizos.</w:t>
      </w:r>
      <w:r w:rsidR="009E20A4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What was the contradiction of “praising the urbanized subject and promoting archaeological tourism” (p. 382)? </w:t>
      </w:r>
      <w:r w:rsidR="009E20A4" w:rsidRPr="00933711">
        <w:rPr>
          <w:rFonts w:ascii="Times New Roman" w:hAnsi="Times New Roman" w:cs="Times New Roman"/>
        </w:rPr>
        <w:t xml:space="preserve">What was the challenge for urban indigenous people, or </w:t>
      </w:r>
      <w:r w:rsidR="009E20A4" w:rsidRPr="00933711">
        <w:rPr>
          <w:rFonts w:ascii="Times New Roman" w:hAnsi="Times New Roman" w:cs="Times New Roman"/>
          <w:i/>
        </w:rPr>
        <w:t xml:space="preserve">mestizos </w:t>
      </w:r>
      <w:r w:rsidR="009E20A4" w:rsidRPr="00933711">
        <w:rPr>
          <w:rFonts w:ascii="Times New Roman" w:hAnsi="Times New Roman" w:cs="Times New Roman"/>
        </w:rPr>
        <w:t>and “</w:t>
      </w:r>
      <w:r w:rsidR="009E20A4" w:rsidRPr="00933711">
        <w:rPr>
          <w:rFonts w:ascii="Times New Roman" w:hAnsi="Times New Roman" w:cs="Times New Roman"/>
          <w:i/>
        </w:rPr>
        <w:t>cholos</w:t>
      </w:r>
      <w:r w:rsidR="009E20A4" w:rsidRPr="00933711">
        <w:rPr>
          <w:rFonts w:ascii="Times New Roman" w:hAnsi="Times New Roman" w:cs="Times New Roman"/>
        </w:rPr>
        <w:t>,”</w:t>
      </w:r>
      <w:r w:rsidR="009E20A4" w:rsidRPr="00933711">
        <w:rPr>
          <w:rFonts w:ascii="Times New Roman" w:hAnsi="Times New Roman" w:cs="Times New Roman"/>
          <w:i/>
        </w:rPr>
        <w:t xml:space="preserve"> </w:t>
      </w:r>
      <w:r w:rsidR="009E20A4" w:rsidRPr="00933711">
        <w:rPr>
          <w:rFonts w:ascii="Times New Roman" w:hAnsi="Times New Roman" w:cs="Times New Roman"/>
        </w:rPr>
        <w:t xml:space="preserve">who wished to embrace their indigenous Andean identity? [A </w:t>
      </w:r>
      <w:r w:rsidR="009E20A4" w:rsidRPr="00933711">
        <w:rPr>
          <w:rFonts w:ascii="Times New Roman" w:hAnsi="Times New Roman" w:cs="Times New Roman"/>
          <w:i/>
        </w:rPr>
        <w:t xml:space="preserve">cholo </w:t>
      </w:r>
      <w:r w:rsidR="009E20A4" w:rsidRPr="00933711">
        <w:rPr>
          <w:rFonts w:ascii="Times New Roman" w:hAnsi="Times New Roman" w:cs="Times New Roman"/>
        </w:rPr>
        <w:t>was a derogatory term for an urban Indian man, reclaimed by 20</w:t>
      </w:r>
      <w:r w:rsidR="009E20A4" w:rsidRPr="00933711">
        <w:rPr>
          <w:rFonts w:ascii="Times New Roman" w:hAnsi="Times New Roman" w:cs="Times New Roman"/>
          <w:vertAlign w:val="superscript"/>
        </w:rPr>
        <w:t>th</w:t>
      </w:r>
      <w:r w:rsidR="00933711" w:rsidRPr="00933711">
        <w:rPr>
          <w:rFonts w:ascii="Times New Roman" w:hAnsi="Times New Roman" w:cs="Times New Roman"/>
        </w:rPr>
        <w:t>-century Cuzco indigenous activists.]</w:t>
      </w:r>
    </w:p>
    <w:p w14:paraId="0215AF18" w14:textId="04817CFF" w:rsidR="00C718CD" w:rsidRDefault="00533D6E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How did Chambi benefit from</w:t>
      </w:r>
      <w:r w:rsidR="009E20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photographing “indigenous customs, historical re-enactments of the Inca past, and archaeological remains” (</w:t>
      </w:r>
      <w:r w:rsidR="00933711">
        <w:rPr>
          <w:rFonts w:ascii="Times New Roman" w:eastAsia="Times New Roman" w:hAnsi="Times New Roman" w:cs="Times New Roman"/>
          <w:color w:val="333333"/>
          <w:shd w:val="clear" w:color="auto" w:fill="FFFFFF"/>
        </w:rPr>
        <w:t>p. 382)? How did Chambi help</w:t>
      </w:r>
      <w:r w:rsidR="009E20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9E20A4" w:rsidRPr="00F35455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>indigenismo</w:t>
      </w:r>
      <w:r w:rsidR="009E20A4">
        <w:rPr>
          <w:rFonts w:ascii="Times New Roman" w:eastAsia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9E20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and </w:t>
      </w:r>
      <w:r w:rsidR="009E20A4">
        <w:rPr>
          <w:rFonts w:ascii="Times New Roman" w:hAnsi="Times New Roman" w:cs="Times New Roman"/>
          <w:i/>
        </w:rPr>
        <w:t xml:space="preserve">neoindianismo </w:t>
      </w:r>
      <w:r w:rsidR="009E20A4">
        <w:rPr>
          <w:rFonts w:ascii="Times New Roman" w:hAnsi="Times New Roman" w:cs="Times New Roman"/>
        </w:rPr>
        <w:t>movements?</w:t>
      </w:r>
    </w:p>
    <w:p w14:paraId="257FF5E0" w14:textId="331F5E79" w:rsidR="009E20A4" w:rsidRDefault="009E20A4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Which characteristics of early 20</w:t>
      </w:r>
      <w:r w:rsidRPr="009E20A4">
        <w:rPr>
          <w:rFonts w:ascii="Times New Roman" w:eastAsia="Times New Roman" w:hAnsi="Times New Roman" w:cs="Times New Roman"/>
          <w:color w:val="333333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-century </w:t>
      </w:r>
      <w:r>
        <w:rPr>
          <w:rFonts w:ascii="Times New Roman" w:hAnsi="Times New Roman" w:cs="Times New Roman"/>
          <w:i/>
        </w:rPr>
        <w:t>cuzqueño/a</w:t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ethnic elasticity </w:t>
      </w:r>
      <w:r w:rsidRPr="009E20A4">
        <w:rPr>
          <w:rFonts w:ascii="Times New Roman" w:eastAsia="Times New Roman" w:hAnsi="Times New Roman" w:cs="Times New Roman"/>
          <w:color w:val="333333"/>
          <w:shd w:val="clear" w:color="auto" w:fill="FFFFFF"/>
        </w:rPr>
        <w:t>(p. 383)</w:t>
      </w: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can you identify in the photographs of Chambi? [</w:t>
      </w:r>
      <w:r>
        <w:rPr>
          <w:rFonts w:ascii="Times New Roman" w:hAnsi="Times New Roman" w:cs="Times New Roman"/>
        </w:rPr>
        <w:t xml:space="preserve">A person from Cuzco is a </w:t>
      </w:r>
      <w:r>
        <w:rPr>
          <w:rFonts w:ascii="Times New Roman" w:hAnsi="Times New Roman" w:cs="Times New Roman"/>
          <w:i/>
        </w:rPr>
        <w:t>cuzqueño/a</w:t>
      </w:r>
      <w:r>
        <w:rPr>
          <w:rFonts w:ascii="Times New Roman" w:hAnsi="Times New Roman" w:cs="Times New Roman"/>
        </w:rPr>
        <w:t>.]</w:t>
      </w:r>
    </w:p>
    <w:p w14:paraId="0BAFAF73" w14:textId="53DB7E44" w:rsidR="009E20A4" w:rsidRDefault="009E20A4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6B87">
        <w:rPr>
          <w:rFonts w:ascii="Times New Roman" w:hAnsi="Times New Roman" w:cs="Times New Roman"/>
        </w:rPr>
        <w:t xml:space="preserve">Who was </w:t>
      </w:r>
      <w:r w:rsidRPr="001C6B87">
        <w:rPr>
          <w:rFonts w:ascii="Times New Roman" w:hAnsi="Times New Roman" w:cs="Times New Roman"/>
          <w:b/>
        </w:rPr>
        <w:t>Hiram Bingham</w:t>
      </w:r>
      <w:r w:rsidRPr="001C6B87">
        <w:rPr>
          <w:rFonts w:ascii="Times New Roman" w:hAnsi="Times New Roman" w:cs="Times New Roman"/>
        </w:rPr>
        <w:t>?</w:t>
      </w:r>
      <w:r w:rsidR="001C6B87" w:rsidRPr="001C6B87">
        <w:rPr>
          <w:rFonts w:ascii="Times New Roman" w:hAnsi="Times New Roman" w:cs="Times New Roman"/>
        </w:rPr>
        <w:t xml:space="preserve"> </w:t>
      </w:r>
      <w:r w:rsidR="00933711">
        <w:rPr>
          <w:rFonts w:ascii="Times New Roman" w:hAnsi="Times New Roman" w:cs="Times New Roman"/>
        </w:rPr>
        <w:t xml:space="preserve">What is panoptic about </w:t>
      </w:r>
      <w:r w:rsidR="001C6B87">
        <w:rPr>
          <w:rFonts w:ascii="Times New Roman" w:hAnsi="Times New Roman" w:cs="Times New Roman"/>
        </w:rPr>
        <w:t>his photographs of Machu Picchu (p. 383)? What was the scientific rhetoric of Bingham’s approach (p. 385)</w:t>
      </w:r>
      <w:r w:rsidR="00933711">
        <w:rPr>
          <w:rFonts w:ascii="Times New Roman" w:hAnsi="Times New Roman" w:cs="Times New Roman"/>
        </w:rPr>
        <w:t>?</w:t>
      </w:r>
      <w:r w:rsidR="001C6B87">
        <w:rPr>
          <w:rFonts w:ascii="Times New Roman" w:hAnsi="Times New Roman" w:cs="Times New Roman"/>
        </w:rPr>
        <w:t xml:space="preserve"> </w:t>
      </w:r>
      <w:r w:rsidR="00933711">
        <w:rPr>
          <w:rFonts w:ascii="Times New Roman" w:hAnsi="Times New Roman" w:cs="Times New Roman"/>
        </w:rPr>
        <w:t>What were the</w:t>
      </w:r>
      <w:r w:rsidR="00CD38B0">
        <w:rPr>
          <w:rFonts w:ascii="Times New Roman" w:hAnsi="Times New Roman" w:cs="Times New Roman"/>
        </w:rPr>
        <w:t xml:space="preserve"> aesthetic terms of Chambi’s </w:t>
      </w:r>
      <w:r w:rsidR="001C6B87">
        <w:rPr>
          <w:rFonts w:ascii="Times New Roman" w:hAnsi="Times New Roman" w:cs="Times New Roman"/>
        </w:rPr>
        <w:t>romantic approach?</w:t>
      </w:r>
    </w:p>
    <w:p w14:paraId="6BFD1F3F" w14:textId="3AA5D6FC" w:rsidR="001C6B87" w:rsidRDefault="00D25C61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Bingham place the Machu Picchu ruins in the past (p. 387)? </w:t>
      </w:r>
      <w:r w:rsidR="00CD38B0">
        <w:rPr>
          <w:rFonts w:ascii="Times New Roman" w:hAnsi="Times New Roman" w:cs="Times New Roman"/>
        </w:rPr>
        <w:t xml:space="preserve">How did Chambi </w:t>
      </w:r>
      <w:r>
        <w:rPr>
          <w:rFonts w:ascii="Times New Roman" w:hAnsi="Times New Roman" w:cs="Times New Roman"/>
        </w:rPr>
        <w:t>make the ruins</w:t>
      </w:r>
      <w:r w:rsidR="00CD38B0">
        <w:rPr>
          <w:rFonts w:ascii="Times New Roman" w:hAnsi="Times New Roman" w:cs="Times New Roman"/>
        </w:rPr>
        <w:t xml:space="preserve"> Machu Picchu </w:t>
      </w:r>
      <w:r>
        <w:rPr>
          <w:rFonts w:ascii="Times New Roman" w:hAnsi="Times New Roman" w:cs="Times New Roman"/>
        </w:rPr>
        <w:t>active, and part of his present (p. 388)? Where are the people in Bingham’s photos versus Chambi’s photos (p. 388)?</w:t>
      </w:r>
    </w:p>
    <w:p w14:paraId="786D7DA6" w14:textId="42D28D62" w:rsidR="000F2FE8" w:rsidRDefault="000F2FE8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were the tourists at Machu Picchu in the early 20</w:t>
      </w:r>
      <w:r w:rsidRPr="000F2FE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(p. 389)? How were Peruvians </w:t>
      </w:r>
      <w:r w:rsidR="00933711">
        <w:rPr>
          <w:rFonts w:ascii="Times New Roman" w:hAnsi="Times New Roman" w:cs="Times New Roman"/>
        </w:rPr>
        <w:t>fusing</w:t>
      </w:r>
      <w:r>
        <w:rPr>
          <w:rFonts w:ascii="Times New Roman" w:hAnsi="Times New Roman" w:cs="Times New Roman"/>
        </w:rPr>
        <w:t xml:space="preserve"> their modern present with their Inca past?</w:t>
      </w:r>
      <w:r w:rsidR="0015741B">
        <w:rPr>
          <w:rFonts w:ascii="Times New Roman" w:hAnsi="Times New Roman" w:cs="Times New Roman"/>
        </w:rPr>
        <w:t xml:space="preserve"> How did Peruvians consume </w:t>
      </w:r>
      <w:r w:rsidR="00A175C9">
        <w:rPr>
          <w:rFonts w:ascii="Times New Roman" w:hAnsi="Times New Roman" w:cs="Times New Roman"/>
        </w:rPr>
        <w:t>(play</w:t>
      </w:r>
      <w:r w:rsidR="00933711">
        <w:rPr>
          <w:rFonts w:ascii="Times New Roman" w:hAnsi="Times New Roman" w:cs="Times New Roman"/>
        </w:rPr>
        <w:t xml:space="preserve"> with and at</w:t>
      </w:r>
      <w:r w:rsidR="00A175C9">
        <w:rPr>
          <w:rFonts w:ascii="Times New Roman" w:hAnsi="Times New Roman" w:cs="Times New Roman"/>
        </w:rPr>
        <w:t xml:space="preserve">!) </w:t>
      </w:r>
      <w:r w:rsidR="0015741B">
        <w:rPr>
          <w:rFonts w:ascii="Times New Roman" w:hAnsi="Times New Roman" w:cs="Times New Roman"/>
        </w:rPr>
        <w:t>Machu Picchu (p. 392)?</w:t>
      </w:r>
    </w:p>
    <w:p w14:paraId="4F528CEC" w14:textId="5804DC95" w:rsidR="0015741B" w:rsidRPr="001C6B87" w:rsidRDefault="0015741B" w:rsidP="008328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Chambi’s self-portraits part of a “</w:t>
      </w:r>
      <w:r w:rsidRPr="0015741B">
        <w:rPr>
          <w:rFonts w:ascii="Times New Roman" w:hAnsi="Times New Roman" w:cs="Times New Roman"/>
          <w:b/>
        </w:rPr>
        <w:t>modern civic project</w:t>
      </w:r>
      <w:r>
        <w:rPr>
          <w:rFonts w:ascii="Times New Roman" w:hAnsi="Times New Roman" w:cs="Times New Roman"/>
        </w:rPr>
        <w:t xml:space="preserve">” (p. 393) and </w:t>
      </w:r>
      <w:r w:rsidR="009337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“</w:t>
      </w:r>
      <w:r w:rsidRPr="0015741B">
        <w:rPr>
          <w:rFonts w:ascii="Times New Roman" w:hAnsi="Times New Roman" w:cs="Times New Roman"/>
          <w:b/>
        </w:rPr>
        <w:t>self-fashioning</w:t>
      </w:r>
      <w:r>
        <w:rPr>
          <w:rFonts w:ascii="Times New Roman" w:hAnsi="Times New Roman" w:cs="Times New Roman"/>
        </w:rPr>
        <w:t>”</w:t>
      </w:r>
      <w:r w:rsidR="00A175C9">
        <w:rPr>
          <w:rFonts w:ascii="Times New Roman" w:hAnsi="Times New Roman" w:cs="Times New Roman"/>
        </w:rPr>
        <w:t xml:space="preserve"> or self-transformation (p. 396)</w:t>
      </w:r>
      <w:r>
        <w:rPr>
          <w:rFonts w:ascii="Times New Roman" w:hAnsi="Times New Roman" w:cs="Times New Roman"/>
        </w:rPr>
        <w:t xml:space="preserve">? How did Chambi associate himself with the past </w:t>
      </w:r>
      <w:r w:rsidRPr="00A175C9">
        <w:rPr>
          <w:rFonts w:ascii="Times New Roman" w:hAnsi="Times New Roman" w:cs="Times New Roman"/>
          <w:i/>
        </w:rPr>
        <w:t>and</w:t>
      </w:r>
      <w:r>
        <w:rPr>
          <w:rFonts w:ascii="Times New Roman" w:hAnsi="Times New Roman" w:cs="Times New Roman"/>
        </w:rPr>
        <w:t xml:space="preserve"> the present in these self-portraits?</w:t>
      </w:r>
      <w:r w:rsidR="00A175C9">
        <w:rPr>
          <w:rFonts w:ascii="Times New Roman" w:hAnsi="Times New Roman" w:cs="Times New Roman"/>
        </w:rPr>
        <w:t xml:space="preserve"> What </w:t>
      </w:r>
      <w:r w:rsidR="00933711">
        <w:rPr>
          <w:rFonts w:ascii="Times New Roman" w:hAnsi="Times New Roman" w:cs="Times New Roman"/>
        </w:rPr>
        <w:t>were/are</w:t>
      </w:r>
      <w:r w:rsidR="00A175C9">
        <w:rPr>
          <w:rFonts w:ascii="Times New Roman" w:hAnsi="Times New Roman" w:cs="Times New Roman"/>
        </w:rPr>
        <w:t xml:space="preserve"> the elements of a </w:t>
      </w:r>
      <w:r w:rsidR="00A175C9">
        <w:rPr>
          <w:rFonts w:ascii="Times New Roman" w:hAnsi="Times New Roman" w:cs="Times New Roman"/>
          <w:b/>
        </w:rPr>
        <w:t>transcultural individual</w:t>
      </w:r>
      <w:r w:rsidR="00A175C9">
        <w:rPr>
          <w:rFonts w:ascii="Times New Roman" w:hAnsi="Times New Roman" w:cs="Times New Roman"/>
        </w:rPr>
        <w:t>?</w:t>
      </w:r>
    </w:p>
    <w:p w14:paraId="73B4FB17" w14:textId="77777777" w:rsidR="00063629" w:rsidRDefault="00063629" w:rsidP="00063629">
      <w:pPr>
        <w:rPr>
          <w:rFonts w:ascii="Times New Roman" w:hAnsi="Times New Roman" w:cs="Times New Roman"/>
        </w:rPr>
      </w:pPr>
    </w:p>
    <w:p w14:paraId="33995309" w14:textId="47E4A400" w:rsidR="00A114BA" w:rsidRPr="00A175C9" w:rsidRDefault="00063629" w:rsidP="003875C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 note</w:t>
      </w:r>
      <w:r>
        <w:rPr>
          <w:rFonts w:ascii="Times New Roman" w:hAnsi="Times New Roman" w:cs="Times New Roman"/>
        </w:rPr>
        <w:t xml:space="preserve">: </w:t>
      </w:r>
      <w:r w:rsidR="00774EAB">
        <w:rPr>
          <w:rFonts w:ascii="Times New Roman" w:hAnsi="Times New Roman" w:cs="Times New Roman"/>
        </w:rPr>
        <w:t xml:space="preserve">Pre-Columbian means “before Columbus” or is a period that predates the </w:t>
      </w:r>
      <w:r w:rsidR="00A175C9">
        <w:rPr>
          <w:rFonts w:ascii="Times New Roman" w:hAnsi="Times New Roman" w:cs="Times New Roman"/>
        </w:rPr>
        <w:t>arrival</w:t>
      </w:r>
      <w:r w:rsidR="00774EAB">
        <w:rPr>
          <w:rFonts w:ascii="Times New Roman" w:hAnsi="Times New Roman" w:cs="Times New Roman"/>
        </w:rPr>
        <w:t xml:space="preserve"> of Europeans in the Americas. </w:t>
      </w:r>
      <w:r w:rsidR="00C718CD">
        <w:rPr>
          <w:rFonts w:ascii="Times New Roman" w:hAnsi="Times New Roman" w:cs="Times New Roman"/>
        </w:rPr>
        <w:t>The Centro Qosqo was</w:t>
      </w:r>
      <w:r w:rsidR="00933711">
        <w:rPr>
          <w:rFonts w:ascii="Times New Roman" w:hAnsi="Times New Roman" w:cs="Times New Roman"/>
        </w:rPr>
        <w:t xml:space="preserve"> a group of artists, intellectuals, and self-trained Quechua specialists who promoted tourist folklore of Cuzco. </w:t>
      </w:r>
      <w:r w:rsidR="00A114BA">
        <w:rPr>
          <w:rFonts w:ascii="Times New Roman" w:hAnsi="Times New Roman" w:cs="Times New Roman"/>
        </w:rPr>
        <w:t xml:space="preserve">A </w:t>
      </w:r>
      <w:r w:rsidR="00A114BA">
        <w:rPr>
          <w:rFonts w:ascii="Times New Roman" w:hAnsi="Times New Roman" w:cs="Times New Roman"/>
          <w:i/>
        </w:rPr>
        <w:t xml:space="preserve">carte-de-visite </w:t>
      </w:r>
      <w:r w:rsidR="00A114BA">
        <w:rPr>
          <w:rFonts w:ascii="Times New Roman" w:hAnsi="Times New Roman" w:cs="Times New Roman"/>
        </w:rPr>
        <w:t>was a type of late 19</w:t>
      </w:r>
      <w:r w:rsidR="00A114BA" w:rsidRPr="00A114BA">
        <w:rPr>
          <w:rFonts w:ascii="Times New Roman" w:hAnsi="Times New Roman" w:cs="Times New Roman"/>
          <w:vertAlign w:val="superscript"/>
        </w:rPr>
        <w:t>th</w:t>
      </w:r>
      <w:r w:rsidR="00A114BA">
        <w:rPr>
          <w:rFonts w:ascii="Times New Roman" w:hAnsi="Times New Roman" w:cs="Times New Roman"/>
        </w:rPr>
        <w:t>-century photograph made of “exotic” or “native” types of people.</w:t>
      </w:r>
    </w:p>
    <w:p w14:paraId="66DA610D" w14:textId="77777777" w:rsidR="00A114BA" w:rsidRDefault="00A114BA" w:rsidP="00063629">
      <w:pPr>
        <w:rPr>
          <w:rFonts w:ascii="Times New Roman" w:hAnsi="Times New Roman" w:cs="Times New Roman"/>
        </w:rPr>
      </w:pPr>
    </w:p>
    <w:p w14:paraId="0EE99F84" w14:textId="77777777" w:rsidR="00A114BA" w:rsidRDefault="00A114BA" w:rsidP="00063629">
      <w:pPr>
        <w:rPr>
          <w:rFonts w:ascii="Times New Roman" w:hAnsi="Times New Roman" w:cs="Times New Roman"/>
        </w:rPr>
      </w:pPr>
    </w:p>
    <w:p w14:paraId="7EF70749" w14:textId="5FAC5324" w:rsidR="00A114BA" w:rsidRDefault="000F2FE8" w:rsidP="003875C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on the return of Bingham’s artifacts to Peru from the Peabody Museum of Natural History at Yale University, </w:t>
      </w:r>
      <w:r w:rsidR="00A114BA">
        <w:rPr>
          <w:rFonts w:ascii="Times New Roman" w:hAnsi="Times New Roman" w:cs="Times New Roman"/>
        </w:rPr>
        <w:t xml:space="preserve">listen to: </w:t>
      </w:r>
      <w:bookmarkStart w:id="0" w:name="_GoBack"/>
      <w:bookmarkEnd w:id="0"/>
      <w:r w:rsidR="00A114BA">
        <w:rPr>
          <w:rFonts w:ascii="Times New Roman" w:hAnsi="Times New Roman" w:cs="Times New Roman"/>
        </w:rPr>
        <w:fldChar w:fldCharType="begin"/>
      </w:r>
      <w:r w:rsidR="00A114BA">
        <w:rPr>
          <w:rFonts w:ascii="Times New Roman" w:hAnsi="Times New Roman" w:cs="Times New Roman"/>
        </w:rPr>
        <w:instrText xml:space="preserve"> HYPERLINK "</w:instrText>
      </w:r>
      <w:r w:rsidR="00A114BA" w:rsidRPr="00A114BA">
        <w:rPr>
          <w:rFonts w:ascii="Times New Roman" w:hAnsi="Times New Roman" w:cs="Times New Roman"/>
        </w:rPr>
        <w:instrText>https://www.npr.org/2010/12/15/132083890/yale-returns-machu-picchu-artifacts-to-peru</w:instrText>
      </w:r>
      <w:r w:rsidR="00A114BA">
        <w:rPr>
          <w:rFonts w:ascii="Times New Roman" w:hAnsi="Times New Roman" w:cs="Times New Roman"/>
        </w:rPr>
        <w:instrText xml:space="preserve">" </w:instrText>
      </w:r>
      <w:r w:rsidR="00A114BA">
        <w:rPr>
          <w:rFonts w:ascii="Times New Roman" w:hAnsi="Times New Roman" w:cs="Times New Roman"/>
        </w:rPr>
        <w:fldChar w:fldCharType="separate"/>
      </w:r>
      <w:r w:rsidR="00A114BA" w:rsidRPr="00452B52">
        <w:rPr>
          <w:rStyle w:val="Hyperlink"/>
          <w:rFonts w:ascii="Times New Roman" w:hAnsi="Times New Roman" w:cs="Times New Roman"/>
        </w:rPr>
        <w:t>https://www.npr.org/2010/12/15/132083890/yale-returns-machu-picchu-artifacts-to-peru</w:t>
      </w:r>
      <w:r w:rsidR="00A114BA">
        <w:rPr>
          <w:rFonts w:ascii="Times New Roman" w:hAnsi="Times New Roman" w:cs="Times New Roman"/>
        </w:rPr>
        <w:fldChar w:fldCharType="end"/>
      </w:r>
      <w:r w:rsidR="0015741B">
        <w:rPr>
          <w:rFonts w:ascii="Times New Roman" w:hAnsi="Times New Roman" w:cs="Times New Roman"/>
        </w:rPr>
        <w:t xml:space="preserve"> </w:t>
      </w:r>
    </w:p>
    <w:p w14:paraId="3B7C92EB" w14:textId="5A3005A4" w:rsidR="00A114BA" w:rsidRDefault="00A114BA" w:rsidP="003875C5">
      <w:pPr>
        <w:ind w:left="360"/>
        <w:rPr>
          <w:rFonts w:ascii="Times New Roman" w:hAnsi="Times New Roman" w:cs="Times New Roman"/>
        </w:rPr>
      </w:pPr>
      <w:hyperlink r:id="rId8" w:history="1">
        <w:r>
          <w:rPr>
            <w:rFonts w:ascii="Times New Roman" w:hAnsi="Times New Roman" w:cs="Times New Roman"/>
          </w:rPr>
          <w:t xml:space="preserve">For Yale’s statement, see: </w:t>
        </w:r>
        <w:r w:rsidRPr="00452B52">
          <w:rPr>
            <w:rStyle w:val="Hyperlink"/>
            <w:rFonts w:ascii="Times New Roman" w:hAnsi="Times New Roman" w:cs="Times New Roman"/>
          </w:rPr>
          <w:t>http://peabody.yale.edu/collections/anthropology/machu-picchu-agreement-between-yale-and-peru</w:t>
        </w:r>
      </w:hyperlink>
    </w:p>
    <w:p w14:paraId="4BA484E6" w14:textId="297471A9" w:rsidR="005E255E" w:rsidRPr="0083282E" w:rsidRDefault="005E255E" w:rsidP="00D95F75">
      <w:pPr>
        <w:rPr>
          <w:rFonts w:ascii="Times New Roman" w:hAnsi="Times New Roman" w:cs="Times New Roman"/>
        </w:rPr>
      </w:pPr>
    </w:p>
    <w:sectPr w:rsidR="005E255E" w:rsidRPr="0083282E" w:rsidSect="00506148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CDA7" w14:textId="77777777" w:rsidR="001B19EB" w:rsidRDefault="001B19EB" w:rsidP="001B19EB">
      <w:r>
        <w:separator/>
      </w:r>
    </w:p>
  </w:endnote>
  <w:endnote w:type="continuationSeparator" w:id="0">
    <w:p w14:paraId="7B92126B" w14:textId="77777777" w:rsidR="001B19EB" w:rsidRDefault="001B19EB" w:rsidP="001B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59761" w14:textId="77777777" w:rsidR="001B19EB" w:rsidRDefault="001B19EB" w:rsidP="00452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81F4C" w14:textId="77777777" w:rsidR="001B19EB" w:rsidRDefault="001B19EB" w:rsidP="001B19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9DDC9" w14:textId="77777777" w:rsidR="001B19EB" w:rsidRDefault="001B19EB" w:rsidP="00452B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D5C095" w14:textId="77777777" w:rsidR="001B19EB" w:rsidRDefault="001B19EB" w:rsidP="001B19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70D84" w14:textId="77777777" w:rsidR="001B19EB" w:rsidRDefault="001B19EB" w:rsidP="001B19EB">
      <w:r>
        <w:separator/>
      </w:r>
    </w:p>
  </w:footnote>
  <w:footnote w:type="continuationSeparator" w:id="0">
    <w:p w14:paraId="673E6C38" w14:textId="77777777" w:rsidR="001B19EB" w:rsidRDefault="001B19EB" w:rsidP="001B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E5C"/>
    <w:multiLevelType w:val="hybridMultilevel"/>
    <w:tmpl w:val="EA74F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C07"/>
    <w:multiLevelType w:val="hybridMultilevel"/>
    <w:tmpl w:val="23B67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72AE"/>
    <w:multiLevelType w:val="hybridMultilevel"/>
    <w:tmpl w:val="23B67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A68A5"/>
    <w:multiLevelType w:val="hybridMultilevel"/>
    <w:tmpl w:val="79529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63592"/>
    <w:multiLevelType w:val="hybridMultilevel"/>
    <w:tmpl w:val="23B67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C"/>
    <w:rsid w:val="00046A6F"/>
    <w:rsid w:val="00063629"/>
    <w:rsid w:val="000D4BFC"/>
    <w:rsid w:val="000F2FE8"/>
    <w:rsid w:val="0015741B"/>
    <w:rsid w:val="001A3727"/>
    <w:rsid w:val="001B19EB"/>
    <w:rsid w:val="001C6B87"/>
    <w:rsid w:val="001D47B5"/>
    <w:rsid w:val="003875C5"/>
    <w:rsid w:val="00460BCD"/>
    <w:rsid w:val="004A3BEA"/>
    <w:rsid w:val="00506148"/>
    <w:rsid w:val="00533D6E"/>
    <w:rsid w:val="0059466E"/>
    <w:rsid w:val="005B645E"/>
    <w:rsid w:val="005E255E"/>
    <w:rsid w:val="00611EDA"/>
    <w:rsid w:val="00774EAB"/>
    <w:rsid w:val="00781330"/>
    <w:rsid w:val="0083282E"/>
    <w:rsid w:val="00892193"/>
    <w:rsid w:val="008A12F6"/>
    <w:rsid w:val="008B0054"/>
    <w:rsid w:val="00933711"/>
    <w:rsid w:val="00986F18"/>
    <w:rsid w:val="009E20A4"/>
    <w:rsid w:val="00A114BA"/>
    <w:rsid w:val="00A11667"/>
    <w:rsid w:val="00A175C9"/>
    <w:rsid w:val="00AD0CFA"/>
    <w:rsid w:val="00B00448"/>
    <w:rsid w:val="00C403CB"/>
    <w:rsid w:val="00C718CD"/>
    <w:rsid w:val="00CD38B0"/>
    <w:rsid w:val="00CE289F"/>
    <w:rsid w:val="00D25C61"/>
    <w:rsid w:val="00D95F75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03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8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EB"/>
  </w:style>
  <w:style w:type="character" w:styleId="PageNumber">
    <w:name w:val="page number"/>
    <w:basedOn w:val="DefaultParagraphFont"/>
    <w:uiPriority w:val="99"/>
    <w:semiHidden/>
    <w:unhideWhenUsed/>
    <w:rsid w:val="001B19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28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B1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EB"/>
  </w:style>
  <w:style w:type="character" w:styleId="PageNumber">
    <w:name w:val="page number"/>
    <w:basedOn w:val="DefaultParagraphFont"/>
    <w:uiPriority w:val="99"/>
    <w:semiHidden/>
    <w:unhideWhenUsed/>
    <w:rsid w:val="001B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abody.yale.edu/collections/anthropology/machu-picchu-agreement-between-yale-and-per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530</Words>
  <Characters>3021</Characters>
  <Application>Microsoft Macintosh Word</Application>
  <DocSecurity>0</DocSecurity>
  <Lines>25</Lines>
  <Paragraphs>7</Paragraphs>
  <ScaleCrop>false</ScaleCrop>
  <Company>UC Irvine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O'Toole</dc:creator>
  <cp:keywords/>
  <dc:description/>
  <cp:lastModifiedBy>Rachel O'Toole</cp:lastModifiedBy>
  <cp:revision>21</cp:revision>
  <cp:lastPrinted>2018-01-15T18:46:00Z</cp:lastPrinted>
  <dcterms:created xsi:type="dcterms:W3CDTF">2016-12-20T19:06:00Z</dcterms:created>
  <dcterms:modified xsi:type="dcterms:W3CDTF">2018-01-15T18:47:00Z</dcterms:modified>
</cp:coreProperties>
</file>