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ook w:val="04A0" w:firstRow="1" w:lastRow="0" w:firstColumn="1" w:lastColumn="0" w:noHBand="0" w:noVBand="1"/>
      </w:tblPr>
      <w:tblGrid>
        <w:gridCol w:w="9926"/>
      </w:tblGrid>
      <w:tr w:rsidR="0015740B" w:rsidRPr="003B7FC1" w14:paraId="7B211C0A" w14:textId="77777777">
        <w:tc>
          <w:tcPr>
            <w:tcW w:w="9934" w:type="dxa"/>
            <w:shd w:val="clear" w:color="auto" w:fill="auto"/>
            <w:tcMar>
              <w:left w:w="108" w:type="dxa"/>
            </w:tcMar>
          </w:tcPr>
          <w:p w14:paraId="50B420C5" w14:textId="2A25EACB" w:rsidR="0015740B" w:rsidRPr="003B7FC1" w:rsidRDefault="003B7FC1">
            <w:pPr>
              <w:rPr>
                <w:rFonts w:ascii="Arial" w:hAnsi="Arial" w:cs="Arial"/>
                <w:b/>
                <w:bCs/>
              </w:rPr>
            </w:pPr>
            <w:r w:rsidRPr="003B7FC1">
              <w:rPr>
                <w:rFonts w:ascii="Arial" w:hAnsi="Arial" w:cs="Arial"/>
                <w:b/>
                <w:bCs/>
              </w:rPr>
              <w:t>Humanities Core: Animals, People, and Power</w:t>
            </w:r>
          </w:p>
          <w:p w14:paraId="2959F538" w14:textId="77777777" w:rsidR="0015740B" w:rsidRPr="003B7FC1" w:rsidRDefault="003B7FC1">
            <w:pPr>
              <w:rPr>
                <w:b/>
                <w:bCs/>
              </w:rPr>
            </w:pPr>
            <w:r w:rsidRPr="003B7FC1">
              <w:rPr>
                <w:rFonts w:ascii="Arial" w:hAnsi="Arial" w:cs="Arial"/>
                <w:b/>
                <w:bCs/>
              </w:rPr>
              <w:t>Criteria for Assessment of Fall Website Project</w:t>
            </w:r>
          </w:p>
        </w:tc>
      </w:tr>
      <w:tr w:rsidR="0015740B" w:rsidRPr="003B7FC1" w14:paraId="16A5DD22" w14:textId="77777777">
        <w:tc>
          <w:tcPr>
            <w:tcW w:w="9934" w:type="dxa"/>
            <w:tcBorders>
              <w:top w:val="nil"/>
            </w:tcBorders>
            <w:shd w:val="clear" w:color="auto" w:fill="auto"/>
            <w:tcMar>
              <w:top w:w="115" w:type="dxa"/>
              <w:left w:w="168" w:type="dxa"/>
              <w:bottom w:w="115" w:type="dxa"/>
              <w:right w:w="173" w:type="dxa"/>
            </w:tcMar>
            <w:vAlign w:val="center"/>
          </w:tcPr>
          <w:p w14:paraId="403D9C66" w14:textId="6C6F4929" w:rsidR="0015740B" w:rsidRPr="003B7FC1" w:rsidRDefault="003B7FC1">
            <w:pPr>
              <w:rPr>
                <w:rFonts w:ascii="Arial" w:hAnsi="Arial" w:cs="Arial"/>
              </w:rPr>
            </w:pPr>
            <w:r w:rsidRPr="003B7FC1">
              <w:rPr>
                <w:rFonts w:ascii="Arial" w:hAnsi="Arial" w:cs="Arial"/>
                <w:color w:val="000000"/>
              </w:rPr>
              <w:t>Does the site exhibit rhetorical awareness of purpose, audience, genre, and context in choices of writing style (using precise, grammatical language, but in a somewhat more personal and informal voice than essay writing), pertinent multimedia, and textual and visual organization (including site navigation)?</w:t>
            </w:r>
          </w:p>
        </w:tc>
      </w:tr>
      <w:tr w:rsidR="0015740B" w:rsidRPr="003B7FC1" w14:paraId="35E0A6E7" w14:textId="77777777">
        <w:tc>
          <w:tcPr>
            <w:tcW w:w="9934" w:type="dxa"/>
            <w:tcBorders>
              <w:top w:val="nil"/>
            </w:tcBorders>
            <w:shd w:val="clear" w:color="auto" w:fill="auto"/>
            <w:tcMar>
              <w:top w:w="115" w:type="dxa"/>
              <w:left w:w="168" w:type="dxa"/>
              <w:bottom w:w="115" w:type="dxa"/>
              <w:right w:w="173" w:type="dxa"/>
            </w:tcMar>
            <w:vAlign w:val="center"/>
          </w:tcPr>
          <w:p w14:paraId="7421204A" w14:textId="4CDA1C4C" w:rsidR="0015740B" w:rsidRPr="003B7FC1" w:rsidRDefault="003B7FC1">
            <w:pPr>
              <w:rPr>
                <w:rFonts w:ascii="Arial" w:hAnsi="Arial" w:cs="Arial"/>
              </w:rPr>
            </w:pPr>
            <w:r w:rsidRPr="003B7FC1">
              <w:rPr>
                <w:rFonts w:ascii="Arial" w:hAnsi="Arial" w:cs="Arial"/>
                <w:color w:val="000000"/>
              </w:rPr>
              <w:t>Does the writer engage critically and creatively with ideas learned in lecture and from course materials? Does the writer use the online context to make thought-provoking (exploratory but specific), original interpretive arguments about primary source material by applying concepts and methods developed in the course, and does the writer show creativity in developing and expressing these ideas rather than merely summarizing lectures?</w:t>
            </w:r>
          </w:p>
        </w:tc>
      </w:tr>
      <w:tr w:rsidR="0015740B" w:rsidRPr="003B7FC1" w14:paraId="067312A3" w14:textId="77777777">
        <w:tc>
          <w:tcPr>
            <w:tcW w:w="9934" w:type="dxa"/>
            <w:tcBorders>
              <w:top w:val="nil"/>
            </w:tcBorders>
            <w:shd w:val="clear" w:color="auto" w:fill="auto"/>
            <w:tcMar>
              <w:top w:w="115" w:type="dxa"/>
              <w:left w:w="168" w:type="dxa"/>
              <w:bottom w:w="115" w:type="dxa"/>
              <w:right w:w="173" w:type="dxa"/>
            </w:tcMar>
            <w:vAlign w:val="center"/>
          </w:tcPr>
          <w:p w14:paraId="066FB4AD" w14:textId="33EEB916" w:rsidR="0015740B" w:rsidRPr="003B7FC1" w:rsidRDefault="003B7FC1">
            <w:pPr>
              <w:rPr>
                <w:rFonts w:ascii="Arial" w:hAnsi="Arial" w:cs="Arial"/>
              </w:rPr>
            </w:pPr>
            <w:r w:rsidRPr="003B7FC1">
              <w:rPr>
                <w:rFonts w:ascii="Arial" w:hAnsi="Arial" w:cs="Arial"/>
                <w:color w:val="000000"/>
              </w:rPr>
              <w:t>Does the site present accurate, ethically responsible communication with citational practices appropriate to scholarly digital media, including responsible use of links? Does the writer demonstrate information literacy skills by having located, evaluated, integrated, and appropriately cited primary sources from digital archives and databases, while avoiding use of unreliable, non-scholarly online sources of information?</w:t>
            </w:r>
          </w:p>
        </w:tc>
      </w:tr>
      <w:tr w:rsidR="0015740B" w:rsidRPr="003B7FC1" w14:paraId="6FCA3A28" w14:textId="77777777">
        <w:tc>
          <w:tcPr>
            <w:tcW w:w="9934" w:type="dxa"/>
            <w:tcBorders>
              <w:top w:val="nil"/>
            </w:tcBorders>
            <w:shd w:val="clear" w:color="auto" w:fill="auto"/>
            <w:tcMar>
              <w:top w:w="115" w:type="dxa"/>
              <w:left w:w="168" w:type="dxa"/>
              <w:bottom w:w="115" w:type="dxa"/>
              <w:right w:w="173" w:type="dxa"/>
            </w:tcMar>
            <w:vAlign w:val="center"/>
          </w:tcPr>
          <w:p w14:paraId="079EBD20" w14:textId="3DDE16F0" w:rsidR="0015740B" w:rsidRPr="003B7FC1" w:rsidRDefault="003B7FC1">
            <w:pPr>
              <w:rPr>
                <w:rFonts w:ascii="Arial" w:hAnsi="Arial" w:cs="Arial"/>
              </w:rPr>
            </w:pPr>
            <w:r w:rsidRPr="003B7FC1">
              <w:rPr>
                <w:rFonts w:ascii="Arial" w:hAnsi="Arial" w:cs="Arial"/>
                <w:color w:val="000000"/>
              </w:rPr>
              <w:t>Does the site show active revision of form and content over the quarter? Has the writer demonstrated the development of creative, effective, audience-aware strategies for generating and editing online communication?</w:t>
            </w:r>
          </w:p>
        </w:tc>
      </w:tr>
      <w:tr w:rsidR="0015740B" w:rsidRPr="003B7FC1" w14:paraId="18D8EB04" w14:textId="77777777">
        <w:tc>
          <w:tcPr>
            <w:tcW w:w="9934" w:type="dxa"/>
            <w:tcBorders>
              <w:top w:val="nil"/>
            </w:tcBorders>
            <w:shd w:val="clear" w:color="auto" w:fill="auto"/>
            <w:tcMar>
              <w:top w:w="115" w:type="dxa"/>
              <w:left w:w="168" w:type="dxa"/>
              <w:bottom w:w="115" w:type="dxa"/>
              <w:right w:w="173" w:type="dxa"/>
            </w:tcMar>
            <w:vAlign w:val="center"/>
          </w:tcPr>
          <w:p w14:paraId="3C25FFF3" w14:textId="4CF9E784" w:rsidR="0015740B" w:rsidRPr="003B7FC1" w:rsidRDefault="003B7FC1">
            <w:pPr>
              <w:rPr>
                <w:rFonts w:ascii="Arial" w:hAnsi="Arial" w:cs="Arial"/>
              </w:rPr>
            </w:pPr>
            <w:r w:rsidRPr="003B7FC1">
              <w:rPr>
                <w:rFonts w:ascii="Arial" w:hAnsi="Arial" w:cs="Arial"/>
                <w:color w:val="000000"/>
              </w:rPr>
              <w:t>Does the writer reflect thoughtfully and critically on the experience of research, writing, and multimodal communication in this rhetorical situation?</w:t>
            </w:r>
          </w:p>
        </w:tc>
      </w:tr>
    </w:tbl>
    <w:p w14:paraId="54BCB4D8" w14:textId="77777777" w:rsidR="0015740B" w:rsidRPr="003B7FC1" w:rsidRDefault="0015740B">
      <w:pPr>
        <w:rPr>
          <w:rFonts w:ascii="Arial" w:hAnsi="Arial" w:cs="Arial"/>
        </w:rPr>
      </w:pPr>
    </w:p>
    <w:p w14:paraId="6672ABBE" w14:textId="77777777" w:rsidR="0015740B" w:rsidRPr="003B7FC1" w:rsidRDefault="0015740B"/>
    <w:sectPr w:rsidR="0015740B" w:rsidRPr="003B7FC1">
      <w:pgSz w:w="12240" w:h="15840"/>
      <w:pgMar w:top="1152" w:right="1152" w:bottom="1152" w:left="1152"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40B"/>
    <w:rsid w:val="0015740B"/>
    <w:rsid w:val="003B7FC1"/>
    <w:rsid w:val="007B3FF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1CF61"/>
  <w15:docId w15:val="{5B57A3A9-9D19-44DD-A7E9-5A1FD78D9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imes New Roman (Body C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B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table" w:styleId="TableGrid">
    <w:name w:val="Table Grid"/>
    <w:basedOn w:val="TableNormal"/>
    <w:uiPriority w:val="39"/>
    <w:rsid w:val="005B5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Beauchamp</dc:creator>
  <dc:description/>
  <cp:lastModifiedBy>Amalia Herrmann</cp:lastModifiedBy>
  <cp:revision>3</cp:revision>
  <dcterms:created xsi:type="dcterms:W3CDTF">2020-09-28T17:07:00Z</dcterms:created>
  <dcterms:modified xsi:type="dcterms:W3CDTF">2020-09-28T17:09:00Z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